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51891" w14:textId="3372BD45" w:rsidR="009F1E8C" w:rsidRDefault="00CD3185" w:rsidP="00CD3185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Cell Biology – Module 1</w:t>
      </w:r>
    </w:p>
    <w:p w14:paraId="53D3C274" w14:textId="691527F6" w:rsidR="00CD3185" w:rsidRDefault="00CD3185" w:rsidP="00CD3185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Worksheet</w:t>
      </w:r>
      <w:r w:rsidR="006517E6">
        <w:rPr>
          <w:b/>
          <w:bCs/>
          <w:lang w:val="en-US"/>
        </w:rPr>
        <w:t xml:space="preserve"> 1</w:t>
      </w:r>
    </w:p>
    <w:p w14:paraId="773CBDC1" w14:textId="13A4D4BB" w:rsidR="00CD3185" w:rsidRDefault="00CD3185" w:rsidP="00CD3185">
      <w:pPr>
        <w:rPr>
          <w:lang w:val="en-US"/>
        </w:rPr>
      </w:pPr>
      <w:r>
        <w:rPr>
          <w:lang w:val="en-US"/>
        </w:rPr>
        <w:t xml:space="preserve">Watch the BIOGRAPHICS video:  Henrietta Lacks: The Immortal </w:t>
      </w:r>
      <w:r w:rsidR="00C4221B">
        <w:rPr>
          <w:lang w:val="en-US"/>
        </w:rPr>
        <w:t xml:space="preserve">Woman </w:t>
      </w:r>
      <w:hyperlink r:id="rId8" w:history="1">
        <w:r w:rsidR="00C4221B" w:rsidRPr="00895030">
          <w:rPr>
            <w:rStyle w:val="Hyperlink"/>
            <w:lang w:val="en-US"/>
          </w:rPr>
          <w:t>https://www.youtube.com/watch?v=WU5uCiV0MyQ</w:t>
        </w:r>
      </w:hyperlink>
    </w:p>
    <w:p w14:paraId="74BCFDEC" w14:textId="0A179BDC" w:rsidR="00CD3185" w:rsidRDefault="00CD3185" w:rsidP="00CD3185">
      <w:pPr>
        <w:spacing w:after="0"/>
        <w:rPr>
          <w:i/>
          <w:iCs/>
          <w:lang w:val="en-US"/>
        </w:rPr>
      </w:pPr>
      <w:r>
        <w:rPr>
          <w:i/>
          <w:iCs/>
          <w:lang w:val="en-US"/>
        </w:rPr>
        <w:t>Activity One</w:t>
      </w:r>
    </w:p>
    <w:p w14:paraId="46C2FF6B" w14:textId="1882B4C0" w:rsidR="00CD3185" w:rsidRDefault="00C4221B" w:rsidP="00CD3185">
      <w:pPr>
        <w:spacing w:after="0"/>
        <w:rPr>
          <w:lang w:val="en-US"/>
        </w:rPr>
      </w:pPr>
      <w:r>
        <w:rPr>
          <w:lang w:val="en-US"/>
        </w:rPr>
        <w:t>Summarize</w:t>
      </w:r>
      <w:r w:rsidR="00CD3185">
        <w:rPr>
          <w:lang w:val="en-US"/>
        </w:rPr>
        <w:t xml:space="preserve"> the information presented in the Biographics video into 3 main points.</w:t>
      </w:r>
    </w:p>
    <w:p w14:paraId="46F47C9A" w14:textId="77777777" w:rsidR="00CD3185" w:rsidRDefault="00CD3185" w:rsidP="00CD3185">
      <w:pPr>
        <w:spacing w:after="0"/>
        <w:rPr>
          <w:lang w:val="en-US"/>
        </w:rPr>
      </w:pPr>
    </w:p>
    <w:p w14:paraId="5B99B46A" w14:textId="1E036670" w:rsidR="00CD3185" w:rsidRDefault="00CD3185" w:rsidP="00CD318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14:paraId="037D8872" w14:textId="01E821E9" w:rsidR="00CD3185" w:rsidRDefault="00CD3185" w:rsidP="00CD3185">
      <w:pPr>
        <w:pStyle w:val="ListParagraph"/>
        <w:rPr>
          <w:lang w:val="en-US"/>
        </w:rPr>
      </w:pPr>
    </w:p>
    <w:p w14:paraId="4169865E" w14:textId="59D0C382" w:rsidR="00CD3185" w:rsidRDefault="00CD3185" w:rsidP="00CD318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14:paraId="667FC07F" w14:textId="77777777" w:rsidR="00CD3185" w:rsidRPr="00CD3185" w:rsidRDefault="00CD3185" w:rsidP="00CD3185">
      <w:pPr>
        <w:pStyle w:val="ListParagraph"/>
        <w:rPr>
          <w:lang w:val="en-US"/>
        </w:rPr>
      </w:pPr>
    </w:p>
    <w:p w14:paraId="38E93AC1" w14:textId="53489335" w:rsidR="00CD3185" w:rsidRDefault="00CD3185" w:rsidP="00CD318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14:paraId="2DC9AE50" w14:textId="77777777" w:rsidR="00CD3185" w:rsidRPr="00CD3185" w:rsidRDefault="00CD3185" w:rsidP="00CD3185">
      <w:pPr>
        <w:pStyle w:val="ListParagraph"/>
        <w:rPr>
          <w:lang w:val="en-US"/>
        </w:rPr>
      </w:pPr>
    </w:p>
    <w:p w14:paraId="2244359E" w14:textId="1EC5C321" w:rsidR="00CD3185" w:rsidRDefault="00CD3185" w:rsidP="00CD3185">
      <w:pPr>
        <w:spacing w:after="0"/>
        <w:rPr>
          <w:i/>
          <w:iCs/>
          <w:lang w:val="en-US"/>
        </w:rPr>
      </w:pPr>
      <w:r>
        <w:rPr>
          <w:i/>
          <w:iCs/>
          <w:lang w:val="en-US"/>
        </w:rPr>
        <w:t>Activity 2</w:t>
      </w:r>
    </w:p>
    <w:p w14:paraId="23DB9A23" w14:textId="0BB975BE" w:rsidR="00CD3185" w:rsidRDefault="00CD3185" w:rsidP="00CD3185">
      <w:pPr>
        <w:rPr>
          <w:lang w:val="en-US"/>
        </w:rPr>
      </w:pPr>
      <w:r>
        <w:rPr>
          <w:lang w:val="en-US"/>
        </w:rPr>
        <w:t>Identify the unique feature of Henrietta’s cells.</w:t>
      </w:r>
    </w:p>
    <w:p w14:paraId="64E6BB95" w14:textId="082CBF08" w:rsidR="00CD3185" w:rsidRDefault="00CD3185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37A9457D" w14:textId="62A6C663" w:rsidR="00CD3185" w:rsidRDefault="00CD3185" w:rsidP="00CD3185">
      <w:pPr>
        <w:rPr>
          <w:lang w:val="en-US"/>
        </w:rPr>
      </w:pPr>
    </w:p>
    <w:p w14:paraId="3315AF7D" w14:textId="0706C328" w:rsidR="00CD3185" w:rsidRDefault="00CD3185" w:rsidP="00CD3185">
      <w:pPr>
        <w:spacing w:after="0"/>
        <w:rPr>
          <w:lang w:val="en-US"/>
        </w:rPr>
      </w:pPr>
      <w:r>
        <w:rPr>
          <w:i/>
          <w:iCs/>
          <w:lang w:val="en-US"/>
        </w:rPr>
        <w:t>Activity 3</w:t>
      </w:r>
    </w:p>
    <w:p w14:paraId="2979985E" w14:textId="284CB52B" w:rsidR="00CD3185" w:rsidRDefault="00CD3185" w:rsidP="00CD3185">
      <w:pPr>
        <w:rPr>
          <w:lang w:val="en-US"/>
        </w:rPr>
      </w:pPr>
      <w:r>
        <w:rPr>
          <w:lang w:val="en-US"/>
        </w:rPr>
        <w:t>Use Worksheet 2  to construct a timeline of events during and after Henrietta’s life.</w:t>
      </w:r>
    </w:p>
    <w:p w14:paraId="26509AEF" w14:textId="7D5479AB" w:rsidR="00CD3185" w:rsidRDefault="00CD3185" w:rsidP="00CD3185">
      <w:pPr>
        <w:rPr>
          <w:lang w:val="en-US"/>
        </w:rPr>
      </w:pPr>
    </w:p>
    <w:p w14:paraId="2CCC93D4" w14:textId="6DFD1834" w:rsidR="00CD3185" w:rsidRDefault="00CD3185" w:rsidP="00CD3185">
      <w:pPr>
        <w:spacing w:after="0"/>
        <w:rPr>
          <w:lang w:val="en-US"/>
        </w:rPr>
      </w:pPr>
      <w:r>
        <w:rPr>
          <w:i/>
          <w:iCs/>
          <w:lang w:val="en-US"/>
        </w:rPr>
        <w:t>Activity 4</w:t>
      </w:r>
    </w:p>
    <w:p w14:paraId="21967D2D" w14:textId="006266F3" w:rsidR="00CD3185" w:rsidRDefault="00CD3185" w:rsidP="00CD3185">
      <w:pPr>
        <w:rPr>
          <w:lang w:val="en-US"/>
        </w:rPr>
      </w:pPr>
      <w:r>
        <w:rPr>
          <w:lang w:val="en-US"/>
        </w:rPr>
        <w:t>Define the term ‘ethics’.</w:t>
      </w:r>
    </w:p>
    <w:p w14:paraId="5A142A1A" w14:textId="1F3C0042" w:rsidR="00CD3185" w:rsidRDefault="00CD3185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BE2967A" w14:textId="0196B0AF" w:rsidR="00CD3185" w:rsidRDefault="00CD3185" w:rsidP="00CD3185">
      <w:pPr>
        <w:rPr>
          <w:lang w:val="en-US"/>
        </w:rPr>
      </w:pPr>
    </w:p>
    <w:p w14:paraId="0D04D57C" w14:textId="5338899F" w:rsidR="00CD3185" w:rsidRDefault="00CD3185" w:rsidP="00CD3185">
      <w:pPr>
        <w:spacing w:after="0"/>
        <w:rPr>
          <w:lang w:val="en-US"/>
        </w:rPr>
      </w:pPr>
      <w:r>
        <w:rPr>
          <w:i/>
          <w:iCs/>
          <w:lang w:val="en-US"/>
        </w:rPr>
        <w:t>Activity 5</w:t>
      </w:r>
    </w:p>
    <w:p w14:paraId="3B0480C3" w14:textId="2C14F174" w:rsidR="00CD3185" w:rsidRDefault="00CD3185" w:rsidP="00CD3185">
      <w:pPr>
        <w:rPr>
          <w:lang w:val="en-US"/>
        </w:rPr>
      </w:pPr>
      <w:r>
        <w:rPr>
          <w:lang w:val="en-US"/>
        </w:rPr>
        <w:t xml:space="preserve">Henrietta’s cells were originally taken during a biopsy in January 1951.  </w:t>
      </w:r>
      <w:r w:rsidR="00B044FC">
        <w:rPr>
          <w:lang w:val="en-US"/>
        </w:rPr>
        <w:t>Discuss this situation considering all perspectives.  (Construct two paragraphs, one for and one against)</w:t>
      </w:r>
    </w:p>
    <w:p w14:paraId="072053F4" w14:textId="4C192552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7BB988A3" w14:textId="426C99A9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B4FD138" w14:textId="344FC39F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73106D4C" w14:textId="3D8E0305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0C16A053" w14:textId="2F800565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D5BB88D" w14:textId="3A7FA83D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4E65EF5F" w14:textId="127E7D02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198E8082" w14:textId="744004AB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7000A0F" w14:textId="6228637E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207BE86C" w14:textId="7EEFB283" w:rsidR="00B044FC" w:rsidRDefault="00B044FC" w:rsidP="00CD3185">
      <w:pPr>
        <w:rPr>
          <w:lang w:val="en-US"/>
        </w:rPr>
      </w:pPr>
      <w:r>
        <w:rPr>
          <w:lang w:val="en-US"/>
        </w:rPr>
        <w:lastRenderedPageBreak/>
        <w:t>Read the article by Dr Lesley Russell “Who owns human tissue samples?”</w:t>
      </w:r>
    </w:p>
    <w:p w14:paraId="7951E0F4" w14:textId="685F0B65" w:rsidR="00B044FC" w:rsidRPr="00B044FC" w:rsidRDefault="00B044FC" w:rsidP="00CD3185">
      <w:pPr>
        <w:rPr>
          <w:i/>
          <w:iCs/>
          <w:lang w:val="en-US"/>
        </w:rPr>
      </w:pPr>
      <w:r>
        <w:rPr>
          <w:i/>
          <w:iCs/>
          <w:lang w:val="en-US"/>
        </w:rPr>
        <w:t>Activity 6</w:t>
      </w:r>
    </w:p>
    <w:p w14:paraId="4CA03E14" w14:textId="2BBFD4C2" w:rsidR="00B044FC" w:rsidRDefault="00B044FC" w:rsidP="00CD3185">
      <w:pPr>
        <w:rPr>
          <w:lang w:val="en-US"/>
        </w:rPr>
      </w:pPr>
      <w:r>
        <w:rPr>
          <w:lang w:val="en-US"/>
        </w:rPr>
        <w:t>Consider the situation:  You go to your local GP to have a mole removed.  She informs you that it will be sent in for testing.  The doctor rings you a week later to tell you that the test came back clear.  You thank her and move on with your life.</w:t>
      </w:r>
    </w:p>
    <w:p w14:paraId="07B7A84A" w14:textId="50BFD714" w:rsidR="00B044FC" w:rsidRDefault="00B044FC" w:rsidP="00CD3185">
      <w:pPr>
        <w:rPr>
          <w:lang w:val="en-US"/>
        </w:rPr>
      </w:pPr>
      <w:r>
        <w:rPr>
          <w:lang w:val="en-US"/>
        </w:rPr>
        <w:t>Where do tissues samples go for testing? _____________________________________________________________</w:t>
      </w:r>
    </w:p>
    <w:p w14:paraId="6AAAFF57" w14:textId="249F8819" w:rsidR="00B044FC" w:rsidRDefault="00B044FC" w:rsidP="00CD3185">
      <w:pPr>
        <w:rPr>
          <w:lang w:val="en-US"/>
        </w:rPr>
      </w:pPr>
      <w:r>
        <w:rPr>
          <w:lang w:val="en-US"/>
        </w:rPr>
        <w:t>If the doctor had asked you to sign a consent form to allow your tissue to be passed on for medical research, decide if you would sign it.  Explain your decision.</w:t>
      </w:r>
    </w:p>
    <w:p w14:paraId="7DA3C0AE" w14:textId="7CE93B05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1A8A2355" w14:textId="5FFDF1BE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2C2FF91D" w14:textId="50942A49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F271B0B" w14:textId="54C230E1" w:rsidR="00B044FC" w:rsidRDefault="00B044FC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027671DF" w14:textId="5491FA3F" w:rsidR="00B044FC" w:rsidRDefault="0061473A" w:rsidP="00CD3185">
      <w:pPr>
        <w:rPr>
          <w:lang w:val="en-US"/>
        </w:rPr>
      </w:pPr>
      <w:r>
        <w:rPr>
          <w:lang w:val="en-US"/>
        </w:rPr>
        <w:t>Dr Russell wrote the article in 2010.  Investigate if Australian laws have been updated.  Describe your findings.</w:t>
      </w:r>
    </w:p>
    <w:p w14:paraId="7F3A2749" w14:textId="0C1A32B9" w:rsidR="0061473A" w:rsidRDefault="0061473A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6418A777" w14:textId="6CBA008D" w:rsidR="0061473A" w:rsidRDefault="0061473A" w:rsidP="00CD3185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31743F23" w14:textId="688B2C45" w:rsidR="00B044FC" w:rsidRDefault="00B044FC" w:rsidP="00CD3185">
      <w:pPr>
        <w:rPr>
          <w:lang w:val="en-US"/>
        </w:rPr>
      </w:pPr>
      <w:r>
        <w:rPr>
          <w:i/>
          <w:iCs/>
          <w:lang w:val="en-US"/>
        </w:rPr>
        <w:t>Activity 7</w:t>
      </w:r>
    </w:p>
    <w:p w14:paraId="604BEFCF" w14:textId="564DABD9" w:rsidR="0061473A" w:rsidRPr="0061473A" w:rsidRDefault="00B044FC" w:rsidP="0061473A">
      <w:pPr>
        <w:rPr>
          <w:lang w:val="en-US"/>
        </w:rPr>
      </w:pPr>
      <w:r>
        <w:rPr>
          <w:lang w:val="en-US"/>
        </w:rPr>
        <w:t>Evaluate the importance of HeLa cells</w:t>
      </w:r>
      <w:r w:rsidR="0061473A">
        <w:rPr>
          <w:lang w:val="en-US"/>
        </w:rPr>
        <w:t xml:space="preserve"> to medicine.</w:t>
      </w:r>
    </w:p>
    <w:p w14:paraId="62246F90" w14:textId="76DF8C93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7920E6E6" w14:textId="58BED519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2C01FE7E" w14:textId="3CC85571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6C8297D4" w14:textId="3618027B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223FC14" w14:textId="16DF867A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1836AAC6" w14:textId="19F173AB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5EEF2CCE" w14:textId="55425AFE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6DA9B523" w14:textId="6053D72F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0B730CA8" w14:textId="246170F5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493730CF" w14:textId="068A1D01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7B875D84" w14:textId="7CC69665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6984967A" w14:textId="05E52E81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4435CC80" w14:textId="601FB6E7" w:rsid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3BB8B78D" w14:textId="27CC6B15" w:rsidR="0061473A" w:rsidRPr="0061473A" w:rsidRDefault="0061473A" w:rsidP="0061473A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</w:t>
      </w:r>
    </w:p>
    <w:p w14:paraId="01DC778D" w14:textId="13393D6B" w:rsidR="00E92DC3" w:rsidRDefault="00E92DC3">
      <w:pPr>
        <w:rPr>
          <w:lang w:val="en-US"/>
        </w:rPr>
      </w:pPr>
      <w:r>
        <w:rPr>
          <w:lang w:val="en-US"/>
        </w:rPr>
        <w:br w:type="page"/>
      </w:r>
    </w:p>
    <w:p w14:paraId="482474F7" w14:textId="77777777" w:rsidR="00E92DC3" w:rsidRDefault="00E92DC3" w:rsidP="00CD3185">
      <w:pPr>
        <w:rPr>
          <w:lang w:val="en-US"/>
        </w:rPr>
        <w:sectPr w:rsidR="00E92DC3" w:rsidSect="00F32AAF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5F5FE87" w14:textId="7AB3F99E" w:rsidR="00B044FC" w:rsidRPr="00E92DC3" w:rsidRDefault="00E92DC3" w:rsidP="00CD3185">
      <w:pPr>
        <w:rPr>
          <w:b/>
          <w:bCs/>
          <w:lang w:val="en-US"/>
        </w:rPr>
      </w:pPr>
      <w:r w:rsidRPr="00E92DC3">
        <w:rPr>
          <w:b/>
          <w:bCs/>
          <w:lang w:val="en-US"/>
        </w:rPr>
        <w:lastRenderedPageBreak/>
        <w:t>Cognitive Verbs and Sentence Starters</w:t>
      </w:r>
    </w:p>
    <w:tbl>
      <w:tblPr>
        <w:tblStyle w:val="GridTable4-Accent4"/>
        <w:tblW w:w="0" w:type="auto"/>
        <w:tblInd w:w="0" w:type="dxa"/>
        <w:tblLook w:val="04A0" w:firstRow="1" w:lastRow="0" w:firstColumn="1" w:lastColumn="0" w:noHBand="0" w:noVBand="1"/>
      </w:tblPr>
      <w:tblGrid>
        <w:gridCol w:w="2155"/>
        <w:gridCol w:w="7740"/>
        <w:gridCol w:w="5493"/>
      </w:tblGrid>
      <w:tr w:rsidR="00E92DC3" w14:paraId="044EECB7" w14:textId="77777777" w:rsidTr="00E92D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hideMark/>
          </w:tcPr>
          <w:p w14:paraId="523141B9" w14:textId="77777777" w:rsidR="00E92DC3" w:rsidRDefault="00E92D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Cognitive Verb</w:t>
            </w:r>
          </w:p>
        </w:tc>
        <w:tc>
          <w:tcPr>
            <w:tcW w:w="7740" w:type="dxa"/>
            <w:hideMark/>
          </w:tcPr>
          <w:p w14:paraId="46B34194" w14:textId="77777777" w:rsidR="00E92DC3" w:rsidRDefault="00E92D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QCAA Definition</w:t>
            </w:r>
          </w:p>
        </w:tc>
        <w:tc>
          <w:tcPr>
            <w:tcW w:w="5493" w:type="dxa"/>
            <w:hideMark/>
          </w:tcPr>
          <w:p w14:paraId="65E7AFC4" w14:textId="77777777" w:rsidR="00E92DC3" w:rsidRDefault="00E92D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Sentence Starters</w:t>
            </w:r>
          </w:p>
        </w:tc>
      </w:tr>
      <w:tr w:rsidR="00E92DC3" w14:paraId="266B004B" w14:textId="77777777" w:rsidTr="00E92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</w:tcPr>
          <w:p w14:paraId="02ADC618" w14:textId="087916AF" w:rsidR="00E92DC3" w:rsidRDefault="00E92DC3" w:rsidP="00E92DC3">
            <w:pPr>
              <w:rPr>
                <w:lang w:val="en-US"/>
              </w:rPr>
            </w:pPr>
            <w:r>
              <w:rPr>
                <w:lang w:val="en-US"/>
              </w:rPr>
              <w:t>Summarise</w:t>
            </w:r>
          </w:p>
        </w:tc>
        <w:tc>
          <w:tcPr>
            <w:tcW w:w="7740" w:type="dxa"/>
          </w:tcPr>
          <w:p w14:paraId="5F953C24" w14:textId="0F759453" w:rsidR="00E92DC3" w:rsidRDefault="00E92DC3" w:rsidP="00E92D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92DC3">
              <w:rPr>
                <w:lang w:val="en-US"/>
              </w:rPr>
              <w:t>give a brief statement of a general theme or major point/s; present ideas and information in fewer words and in sequence</w:t>
            </w:r>
          </w:p>
        </w:tc>
        <w:tc>
          <w:tcPr>
            <w:tcW w:w="5493" w:type="dxa"/>
          </w:tcPr>
          <w:p w14:paraId="7B311E79" w14:textId="15A5C071" w:rsidR="00E92DC3" w:rsidRDefault="00E92DC3" w:rsidP="00E92D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most significant point…..</w:t>
            </w:r>
          </w:p>
        </w:tc>
      </w:tr>
      <w:tr w:rsidR="00E92DC3" w14:paraId="2BE3562A" w14:textId="77777777" w:rsidTr="000B3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4C936539" w14:textId="77777777" w:rsidR="00E92DC3" w:rsidRDefault="00E92DC3" w:rsidP="000B3B4D">
            <w:pPr>
              <w:rPr>
                <w:lang w:val="en-US"/>
              </w:rPr>
            </w:pPr>
            <w:r>
              <w:rPr>
                <w:lang w:val="en-US"/>
              </w:rPr>
              <w:t>Identify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4D9F08F5" w14:textId="77777777" w:rsidR="00E92DC3" w:rsidRDefault="00E92DC3" w:rsidP="000B3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distinguish; locate, recognise and name; establish or indicate who or what someone or something is; provide an answer from a number of possibilities; recognise and state a distinguishing factor or feature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9278341" w14:textId="77777777" w:rsidR="00E92DC3" w:rsidRDefault="00E92DC3" w:rsidP="000B3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92DC3" w14:paraId="435CCA2B" w14:textId="77777777" w:rsidTr="000B3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7DFBC8F7" w14:textId="07A48D74" w:rsidR="00E92DC3" w:rsidRDefault="00E92DC3" w:rsidP="000B3B4D">
            <w:pPr>
              <w:rPr>
                <w:lang w:val="en-US"/>
              </w:rPr>
            </w:pPr>
            <w:r>
              <w:rPr>
                <w:lang w:val="en-US"/>
              </w:rPr>
              <w:t>Use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3F59AACF" w14:textId="692F0665" w:rsidR="00E92DC3" w:rsidRDefault="00E92DC3" w:rsidP="000B3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92DC3">
              <w:rPr>
                <w:lang w:val="en-US"/>
              </w:rPr>
              <w:t xml:space="preserve">operate or put into effect; apply knowledge or rules to put theory into practice 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DFAA36F" w14:textId="77777777" w:rsidR="00E92DC3" w:rsidRDefault="00E92DC3" w:rsidP="000B3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92DC3" w14:paraId="31901D90" w14:textId="77777777" w:rsidTr="00E92D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62DBDB48" w14:textId="77777777" w:rsidR="00E92DC3" w:rsidRDefault="00E92DC3">
            <w:pPr>
              <w:rPr>
                <w:lang w:val="en-US"/>
              </w:rPr>
            </w:pPr>
            <w:r>
              <w:rPr>
                <w:lang w:val="en-US"/>
              </w:rPr>
              <w:t>Define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277838D7" w14:textId="77777777" w:rsidR="00E92DC3" w:rsidRDefault="00E92D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give the meaning of a word, phrase, concept or physical quantity; state meaning and identify or describe qualities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4A296839" w14:textId="77777777" w:rsidR="00E92DC3" w:rsidRDefault="00E92D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E92DC3" w14:paraId="249B38E5" w14:textId="77777777" w:rsidTr="00E92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8822091" w14:textId="3BE2CA31" w:rsidR="00E92DC3" w:rsidRDefault="00E92DC3">
            <w:pPr>
              <w:rPr>
                <w:lang w:val="en-US"/>
              </w:rPr>
            </w:pPr>
            <w:r>
              <w:rPr>
                <w:lang w:val="en-US"/>
              </w:rPr>
              <w:t>Discuss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3285C00" w14:textId="793B06D5" w:rsidR="00E92DC3" w:rsidRDefault="00E92D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92DC3">
              <w:rPr>
                <w:lang w:val="en-US"/>
              </w:rPr>
              <w:t>examine by argument; sift the considerations for and against; debate; talk or write about a topic, including a range of arguments, factors or hypotheses; consider, taking into account different issues and ideas, points for and/or against, and supporting opinions or conclusions with evidence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1E5E5979" w14:textId="6FED6E47" w:rsidR="00E92DC3" w:rsidRDefault="00E92D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There has been much debate about….</w:t>
            </w:r>
          </w:p>
        </w:tc>
      </w:tr>
      <w:tr w:rsidR="00E92DC3" w14:paraId="62CCCAB1" w14:textId="77777777" w:rsidTr="00E92D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00CAE267" w14:textId="77777777" w:rsidR="00E92DC3" w:rsidRDefault="00E92DC3">
            <w:pPr>
              <w:rPr>
                <w:lang w:val="en-US"/>
              </w:rPr>
            </w:pPr>
            <w:r>
              <w:rPr>
                <w:lang w:val="en-US"/>
              </w:rPr>
              <w:t>Explain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025C28AB" w14:textId="77777777" w:rsidR="00E92DC3" w:rsidRDefault="00E92D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make an idea or situation plain or clear by describing it in more detail or revealing relevant facts; give an account; provide additional information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2490D1C9" w14:textId="77777777" w:rsidR="00E92DC3" w:rsidRDefault="00E92D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The process starts with…..</w:t>
            </w:r>
          </w:p>
        </w:tc>
      </w:tr>
      <w:tr w:rsidR="00E92DC3" w14:paraId="55724B53" w14:textId="77777777" w:rsidTr="000B3B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0C035E34" w14:textId="77777777" w:rsidR="00E92DC3" w:rsidRDefault="00E92DC3" w:rsidP="000B3B4D">
            <w:pPr>
              <w:rPr>
                <w:lang w:val="en-US"/>
              </w:rPr>
            </w:pPr>
            <w:r>
              <w:rPr>
                <w:lang w:val="en-US"/>
              </w:rPr>
              <w:t>Describe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78419D2C" w14:textId="77777777" w:rsidR="00E92DC3" w:rsidRDefault="00E92DC3" w:rsidP="000B3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give an account (written or spoken) of a situation, event, pattern or process, or of the characteristics or features of something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  <w:hideMark/>
          </w:tcPr>
          <w:p w14:paraId="0837883D" w14:textId="77777777" w:rsidR="00E92DC3" w:rsidRDefault="00E92DC3" w:rsidP="000B3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A further experiment/investigation could extend this work by….</w:t>
            </w:r>
          </w:p>
        </w:tc>
      </w:tr>
      <w:tr w:rsidR="00E92DC3" w14:paraId="082F6D7B" w14:textId="77777777" w:rsidTr="00E92DC3">
        <w:tc>
          <w:tcPr>
            <w:tcW w:w="2155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0D5086CB" w14:textId="2A4E5153" w:rsidR="00E92DC3" w:rsidRDefault="00070D24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Evaluate</w:t>
            </w:r>
          </w:p>
        </w:tc>
        <w:tc>
          <w:tcPr>
            <w:tcW w:w="7740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654FD9A8" w14:textId="2CB61659" w:rsidR="00E92DC3" w:rsidRDefault="00070D24" w:rsidP="00070D24">
            <w:pPr>
              <w:rPr>
                <w:lang w:val="en-US"/>
              </w:rPr>
            </w:pPr>
            <w:r w:rsidRPr="00070D24">
              <w:rPr>
                <w:lang w:val="en-US"/>
              </w:rPr>
              <w:t xml:space="preserve">make an appraisal by weighing up or assessing strengths, implications and limitations; make judgments about ideas, works, solutions or methods in relation to selected criteria; examine and determine the merit, value or significance of something, based on criteria </w:t>
            </w:r>
          </w:p>
        </w:tc>
        <w:tc>
          <w:tcPr>
            <w:tcW w:w="5493" w:type="dxa"/>
            <w:tcBorders>
              <w:top w:val="single" w:sz="4" w:space="0" w:color="FFD966" w:themeColor="accent4" w:themeTint="99"/>
              <w:left w:val="single" w:sz="4" w:space="0" w:color="FFD966" w:themeColor="accent4" w:themeTint="99"/>
              <w:bottom w:val="single" w:sz="4" w:space="0" w:color="FFD966" w:themeColor="accent4" w:themeTint="99"/>
              <w:right w:val="single" w:sz="4" w:space="0" w:color="FFD966" w:themeColor="accent4" w:themeTint="99"/>
            </w:tcBorders>
          </w:tcPr>
          <w:p w14:paraId="435DFFE9" w14:textId="08CABF9A" w:rsidR="00E92DC3" w:rsidRDefault="00070D24">
            <w:pPr>
              <w:rPr>
                <w:lang w:val="en-US"/>
              </w:rPr>
            </w:pPr>
            <w:r>
              <w:rPr>
                <w:lang w:val="en-US"/>
              </w:rPr>
              <w:t>The weight of evidence would suggest…..</w:t>
            </w:r>
            <w:bookmarkStart w:id="0" w:name="_GoBack"/>
            <w:bookmarkEnd w:id="0"/>
          </w:p>
        </w:tc>
      </w:tr>
    </w:tbl>
    <w:p w14:paraId="657C1363" w14:textId="77777777" w:rsidR="00E92DC3" w:rsidRPr="00B044FC" w:rsidRDefault="00E92DC3" w:rsidP="00CD3185">
      <w:pPr>
        <w:rPr>
          <w:lang w:val="en-US"/>
        </w:rPr>
      </w:pPr>
    </w:p>
    <w:sectPr w:rsidR="00E92DC3" w:rsidRPr="00B044FC" w:rsidSect="00E92DC3">
      <w:pgSz w:w="16838" w:h="11906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89F2A" w14:textId="77777777" w:rsidR="0098269C" w:rsidRDefault="0098269C" w:rsidP="00F32AAF">
      <w:pPr>
        <w:spacing w:after="0" w:line="240" w:lineRule="auto"/>
      </w:pPr>
      <w:r>
        <w:separator/>
      </w:r>
    </w:p>
  </w:endnote>
  <w:endnote w:type="continuationSeparator" w:id="0">
    <w:p w14:paraId="2CEB0271" w14:textId="77777777" w:rsidR="0098269C" w:rsidRDefault="0098269C" w:rsidP="00F3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75B48" w14:textId="77777777" w:rsidR="00F32AAF" w:rsidRDefault="00060272" w:rsidP="00F32AAF">
    <w:pPr>
      <w:pStyle w:val="Footer"/>
      <w:jc w:val="right"/>
    </w:pPr>
    <w:r>
      <w:rPr>
        <w:noProof/>
        <w:lang w:eastAsia="en-AU"/>
      </w:rPr>
      <w:drawing>
        <wp:inline distT="0" distB="0" distL="0" distR="0" wp14:anchorId="6BD6D514" wp14:editId="2BB945A5">
          <wp:extent cx="2133138" cy="57150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ARQ-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0493" cy="576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4E148B" w14:textId="77777777" w:rsidR="0098269C" w:rsidRDefault="0098269C" w:rsidP="00F32AAF">
      <w:pPr>
        <w:spacing w:after="0" w:line="240" w:lineRule="auto"/>
      </w:pPr>
      <w:r>
        <w:separator/>
      </w:r>
    </w:p>
  </w:footnote>
  <w:footnote w:type="continuationSeparator" w:id="0">
    <w:p w14:paraId="48C8A416" w14:textId="77777777" w:rsidR="0098269C" w:rsidRDefault="0098269C" w:rsidP="00F3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2555" w14:textId="77777777" w:rsidR="00F32AAF" w:rsidRPr="00971162" w:rsidRDefault="00F32AAF">
    <w:pPr>
      <w:pStyle w:val="Header"/>
      <w:rPr>
        <w:color w:val="AEAAAA" w:themeColor="background2" w:themeShade="BF"/>
      </w:rPr>
    </w:pPr>
    <w:r w:rsidRPr="00971162">
      <w:rPr>
        <w:color w:val="AEAAAA" w:themeColor="background2" w:themeShade="BF"/>
      </w:rPr>
      <w:t>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F2D"/>
    <w:multiLevelType w:val="hybridMultilevel"/>
    <w:tmpl w:val="10A8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4481B"/>
    <w:multiLevelType w:val="hybridMultilevel"/>
    <w:tmpl w:val="3E1E91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272"/>
    <w:rsid w:val="00060272"/>
    <w:rsid w:val="00070D24"/>
    <w:rsid w:val="003E0EDD"/>
    <w:rsid w:val="0061473A"/>
    <w:rsid w:val="006517E6"/>
    <w:rsid w:val="00971162"/>
    <w:rsid w:val="0098269C"/>
    <w:rsid w:val="009F1E8C"/>
    <w:rsid w:val="00B044FC"/>
    <w:rsid w:val="00B85EE7"/>
    <w:rsid w:val="00C4221B"/>
    <w:rsid w:val="00CA30C8"/>
    <w:rsid w:val="00CD3185"/>
    <w:rsid w:val="00E173D7"/>
    <w:rsid w:val="00E92DC3"/>
    <w:rsid w:val="00F32AAF"/>
    <w:rsid w:val="00F9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CAE1C"/>
  <w15:chartTrackingRefBased/>
  <w15:docId w15:val="{B6B40D82-9E89-4650-B1DE-FA5E5D02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AAF"/>
  </w:style>
  <w:style w:type="paragraph" w:styleId="Footer">
    <w:name w:val="footer"/>
    <w:basedOn w:val="Normal"/>
    <w:link w:val="FooterChar"/>
    <w:uiPriority w:val="99"/>
    <w:unhideWhenUsed/>
    <w:rsid w:val="00F32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AAF"/>
  </w:style>
  <w:style w:type="paragraph" w:styleId="ListParagraph">
    <w:name w:val="List Paragraph"/>
    <w:basedOn w:val="Normal"/>
    <w:uiPriority w:val="34"/>
    <w:qFormat/>
    <w:rsid w:val="00CD31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2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221B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E92DC3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U5uCiV0MyQ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qckeal\Documents\Custom%20Office%20Templates\SPARQed%20v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2881D-D101-4E53-B1DE-32B9C8C07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SPARQed v1</Template>
  <TotalTime>23</TotalTime>
  <Pages>3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Keal</dc:creator>
  <cp:keywords/>
  <dc:description/>
  <cp:lastModifiedBy>KEAL, Charmaine (ckeal1)</cp:lastModifiedBy>
  <cp:revision>6</cp:revision>
  <dcterms:created xsi:type="dcterms:W3CDTF">2020-03-25T04:24:00Z</dcterms:created>
  <dcterms:modified xsi:type="dcterms:W3CDTF">2020-03-26T03:27:00Z</dcterms:modified>
</cp:coreProperties>
</file>